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9AFC9" w14:textId="08F5F17B" w:rsidR="005839B1" w:rsidRDefault="005839B1">
      <w:pPr>
        <w:rPr>
          <w:b/>
          <w:bCs/>
          <w:sz w:val="24"/>
          <w:szCs w:val="24"/>
        </w:rPr>
      </w:pPr>
      <w:r w:rsidRPr="005839B1">
        <w:rPr>
          <w:b/>
          <w:bCs/>
          <w:sz w:val="24"/>
          <w:szCs w:val="24"/>
        </w:rPr>
        <w:t>Position:</w:t>
      </w:r>
      <w:r w:rsidRPr="005839B1">
        <w:rPr>
          <w:sz w:val="24"/>
          <w:szCs w:val="24"/>
        </w:rPr>
        <w:t xml:space="preserve"> </w:t>
      </w:r>
      <w:r w:rsidRPr="005839B1">
        <w:rPr>
          <w:b/>
          <w:bCs/>
          <w:sz w:val="24"/>
          <w:szCs w:val="24"/>
        </w:rPr>
        <w:t xml:space="preserve">Garden and </w:t>
      </w:r>
      <w:r w:rsidRPr="005839B1">
        <w:rPr>
          <w:b/>
          <w:bCs/>
          <w:sz w:val="24"/>
          <w:szCs w:val="24"/>
        </w:rPr>
        <w:t xml:space="preserve">Land </w:t>
      </w:r>
      <w:r w:rsidRPr="005839B1">
        <w:rPr>
          <w:b/>
          <w:bCs/>
          <w:sz w:val="24"/>
          <w:szCs w:val="24"/>
        </w:rPr>
        <w:t>W</w:t>
      </w:r>
      <w:r w:rsidRPr="005839B1">
        <w:rPr>
          <w:b/>
          <w:bCs/>
          <w:sz w:val="24"/>
          <w:szCs w:val="24"/>
        </w:rPr>
        <w:t xml:space="preserve">orker </w:t>
      </w:r>
      <w:r w:rsidRPr="005839B1">
        <w:rPr>
          <w:b/>
          <w:bCs/>
          <w:sz w:val="24"/>
          <w:szCs w:val="24"/>
        </w:rPr>
        <w:t>- Seasonal April through October</w:t>
      </w:r>
    </w:p>
    <w:p w14:paraId="7E9273C8" w14:textId="29F508C9" w:rsidR="005839B1" w:rsidRDefault="005839B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 hours per week, flexible times</w:t>
      </w:r>
    </w:p>
    <w:p w14:paraId="296F7A68" w14:textId="2E0469D7" w:rsidR="005839B1" w:rsidRDefault="005839B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$18.50 per hour</w:t>
      </w:r>
    </w:p>
    <w:p w14:paraId="6334890D" w14:textId="77777777" w:rsidR="005839B1" w:rsidRDefault="005839B1">
      <w:pPr>
        <w:rPr>
          <w:b/>
          <w:bCs/>
          <w:sz w:val="24"/>
          <w:szCs w:val="24"/>
        </w:rPr>
      </w:pPr>
    </w:p>
    <w:p w14:paraId="6C68D2CC" w14:textId="13FF8B49" w:rsidR="005839B1" w:rsidRPr="00662B20" w:rsidRDefault="005839B1" w:rsidP="005839B1">
      <w:pPr>
        <w:rPr>
          <w:sz w:val="24"/>
          <w:szCs w:val="24"/>
        </w:rPr>
      </w:pPr>
      <w:r w:rsidRPr="005839B1">
        <w:rPr>
          <w:sz w:val="24"/>
          <w:szCs w:val="24"/>
        </w:rPr>
        <w:t xml:space="preserve">The Land </w:t>
      </w:r>
      <w:r>
        <w:rPr>
          <w:sz w:val="24"/>
          <w:szCs w:val="24"/>
        </w:rPr>
        <w:t>W</w:t>
      </w:r>
      <w:r w:rsidRPr="005839B1">
        <w:rPr>
          <w:sz w:val="24"/>
          <w:szCs w:val="24"/>
        </w:rPr>
        <w:t xml:space="preserve">orker position is needed to maintain and improve the land and grounds of Camphill Ghent. </w:t>
      </w:r>
      <w:r>
        <w:rPr>
          <w:sz w:val="24"/>
          <w:szCs w:val="24"/>
        </w:rPr>
        <w:t>T</w:t>
      </w:r>
      <w:r w:rsidRPr="005839B1">
        <w:rPr>
          <w:sz w:val="24"/>
          <w:szCs w:val="24"/>
        </w:rPr>
        <w:t xml:space="preserve">he work will be focused on </w:t>
      </w:r>
      <w:r w:rsidR="00AD5B29">
        <w:rPr>
          <w:sz w:val="24"/>
          <w:szCs w:val="24"/>
        </w:rPr>
        <w:t xml:space="preserve">(but not limited to) </w:t>
      </w:r>
      <w:r w:rsidRPr="005839B1">
        <w:rPr>
          <w:sz w:val="24"/>
          <w:szCs w:val="24"/>
        </w:rPr>
        <w:t>the</w:t>
      </w:r>
      <w:r>
        <w:rPr>
          <w:sz w:val="24"/>
          <w:szCs w:val="24"/>
        </w:rPr>
        <w:t xml:space="preserve"> vegetable</w:t>
      </w:r>
      <w:r w:rsidRPr="005839B1">
        <w:rPr>
          <w:sz w:val="24"/>
          <w:szCs w:val="24"/>
        </w:rPr>
        <w:t xml:space="preserve"> gardens, perennial beds, orchards,</w:t>
      </w:r>
      <w:r>
        <w:rPr>
          <w:sz w:val="24"/>
          <w:szCs w:val="24"/>
        </w:rPr>
        <w:t xml:space="preserve"> </w:t>
      </w:r>
      <w:r w:rsidRPr="005839B1">
        <w:rPr>
          <w:sz w:val="24"/>
          <w:szCs w:val="24"/>
        </w:rPr>
        <w:t xml:space="preserve">and fields. </w:t>
      </w:r>
      <w:r>
        <w:rPr>
          <w:sz w:val="24"/>
          <w:szCs w:val="24"/>
        </w:rPr>
        <w:t xml:space="preserve"> Projects to include </w:t>
      </w:r>
      <w:r w:rsidRPr="00662B20">
        <w:rPr>
          <w:sz w:val="24"/>
          <w:szCs w:val="24"/>
        </w:rPr>
        <w:t xml:space="preserve">fence mending, transplanting, </w:t>
      </w:r>
      <w:r w:rsidR="00AD5B29">
        <w:rPr>
          <w:sz w:val="24"/>
          <w:szCs w:val="24"/>
        </w:rPr>
        <w:t xml:space="preserve">application of biodynamic preps, </w:t>
      </w:r>
      <w:r w:rsidRPr="00662B20">
        <w:rPr>
          <w:sz w:val="24"/>
          <w:szCs w:val="24"/>
        </w:rPr>
        <w:t>watering, weeding, forestry, composting, mowing, and pruning</w:t>
      </w:r>
      <w:r>
        <w:rPr>
          <w:sz w:val="24"/>
          <w:szCs w:val="24"/>
        </w:rPr>
        <w:t xml:space="preserve">. </w:t>
      </w:r>
    </w:p>
    <w:p w14:paraId="22479BF9" w14:textId="0C6BCDEE" w:rsidR="005839B1" w:rsidRDefault="005839B1">
      <w:pPr>
        <w:rPr>
          <w:sz w:val="24"/>
          <w:szCs w:val="24"/>
        </w:rPr>
      </w:pPr>
    </w:p>
    <w:p w14:paraId="67A41E3A" w14:textId="77777777" w:rsidR="005839B1" w:rsidRPr="005839B1" w:rsidRDefault="005839B1" w:rsidP="005839B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Organization: </w:t>
      </w:r>
      <w:r w:rsidRPr="005839B1">
        <w:rPr>
          <w:sz w:val="24"/>
          <w:szCs w:val="24"/>
        </w:rPr>
        <w:t>Camphill Ghent, Inc. located in Chatham, NY opened in 2012 and provides independent and assisted living residence to 70 residents in an elder community setting</w:t>
      </w:r>
      <w:r>
        <w:rPr>
          <w:sz w:val="24"/>
          <w:szCs w:val="24"/>
        </w:rPr>
        <w:t xml:space="preserve"> on 110 acres.</w:t>
      </w:r>
    </w:p>
    <w:p w14:paraId="3106A992" w14:textId="77777777" w:rsidR="005839B1" w:rsidRDefault="005839B1">
      <w:pPr>
        <w:rPr>
          <w:sz w:val="24"/>
          <w:szCs w:val="24"/>
        </w:rPr>
      </w:pPr>
    </w:p>
    <w:p w14:paraId="2529DDB8" w14:textId="77777777" w:rsidR="005839B1" w:rsidRDefault="005839B1" w:rsidP="005839B1">
      <w:pPr>
        <w:rPr>
          <w:sz w:val="24"/>
          <w:szCs w:val="24"/>
        </w:rPr>
      </w:pPr>
      <w:r w:rsidRPr="005839B1">
        <w:rPr>
          <w:b/>
          <w:bCs/>
          <w:sz w:val="24"/>
          <w:szCs w:val="24"/>
        </w:rPr>
        <w:t>Qualifications:</w:t>
      </w:r>
      <w:r w:rsidRPr="005839B1">
        <w:rPr>
          <w:sz w:val="24"/>
          <w:szCs w:val="24"/>
        </w:rPr>
        <w:t xml:space="preserve"> </w:t>
      </w:r>
      <w:r w:rsidRPr="00662B20">
        <w:rPr>
          <w:sz w:val="24"/>
          <w:szCs w:val="24"/>
        </w:rPr>
        <w:t>The ideal candidate will have</w:t>
      </w:r>
      <w:r>
        <w:rPr>
          <w:sz w:val="24"/>
          <w:szCs w:val="24"/>
        </w:rPr>
        <w:t>:</w:t>
      </w:r>
    </w:p>
    <w:p w14:paraId="2A1DD7A4" w14:textId="67A13321" w:rsidR="005839B1" w:rsidRDefault="00857990" w:rsidP="005839B1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5839B1">
        <w:rPr>
          <w:sz w:val="24"/>
          <w:szCs w:val="24"/>
        </w:rPr>
        <w:t xml:space="preserve">asic </w:t>
      </w:r>
      <w:r w:rsidR="005839B1" w:rsidRPr="00662B20">
        <w:rPr>
          <w:sz w:val="24"/>
          <w:szCs w:val="24"/>
        </w:rPr>
        <w:t>knowledge of or interest in organic and biodynamic practices</w:t>
      </w:r>
      <w:r w:rsidR="005839B1">
        <w:rPr>
          <w:sz w:val="24"/>
          <w:szCs w:val="24"/>
        </w:rPr>
        <w:t>;</w:t>
      </w:r>
      <w:r w:rsidR="005839B1">
        <w:rPr>
          <w:sz w:val="24"/>
          <w:szCs w:val="24"/>
        </w:rPr>
        <w:br/>
      </w:r>
      <w:r>
        <w:rPr>
          <w:sz w:val="24"/>
          <w:szCs w:val="24"/>
        </w:rPr>
        <w:t>P</w:t>
      </w:r>
      <w:r w:rsidR="005839B1" w:rsidRPr="005839B1">
        <w:rPr>
          <w:sz w:val="24"/>
          <w:szCs w:val="24"/>
        </w:rPr>
        <w:t xml:space="preserve">ractical experience in all aspects </w:t>
      </w:r>
      <w:r>
        <w:rPr>
          <w:sz w:val="24"/>
          <w:szCs w:val="24"/>
        </w:rPr>
        <w:t xml:space="preserve">of </w:t>
      </w:r>
      <w:r w:rsidR="005839B1" w:rsidRPr="005839B1">
        <w:rPr>
          <w:sz w:val="24"/>
          <w:szCs w:val="24"/>
        </w:rPr>
        <w:t>flower and vegetable gardening</w:t>
      </w:r>
      <w:r w:rsidR="005839B1">
        <w:rPr>
          <w:sz w:val="24"/>
          <w:szCs w:val="24"/>
        </w:rPr>
        <w:t xml:space="preserve"> </w:t>
      </w:r>
      <w:r w:rsidR="005839B1" w:rsidRPr="005839B1">
        <w:rPr>
          <w:sz w:val="24"/>
          <w:szCs w:val="24"/>
        </w:rPr>
        <w:t>including</w:t>
      </w:r>
      <w:r w:rsidR="005839B1">
        <w:rPr>
          <w:sz w:val="24"/>
          <w:szCs w:val="24"/>
        </w:rPr>
        <w:t xml:space="preserve"> c</w:t>
      </w:r>
      <w:r w:rsidR="005839B1" w:rsidRPr="005839B1">
        <w:rPr>
          <w:sz w:val="24"/>
          <w:szCs w:val="24"/>
        </w:rPr>
        <w:t>omposting</w:t>
      </w:r>
      <w:r w:rsidR="005839B1">
        <w:rPr>
          <w:sz w:val="24"/>
          <w:szCs w:val="24"/>
        </w:rPr>
        <w:t>, g</w:t>
      </w:r>
      <w:r w:rsidR="005839B1" w:rsidRPr="005839B1">
        <w:rPr>
          <w:sz w:val="24"/>
          <w:szCs w:val="24"/>
        </w:rPr>
        <w:t>reenhouse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  <w:t xml:space="preserve">       </w:t>
      </w:r>
      <w:r>
        <w:rPr>
          <w:sz w:val="24"/>
          <w:szCs w:val="24"/>
        </w:rPr>
        <w:t>c</w:t>
      </w:r>
      <w:r w:rsidRPr="005839B1">
        <w:rPr>
          <w:sz w:val="24"/>
          <w:szCs w:val="24"/>
        </w:rPr>
        <w:t>old frame and hotbed management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sz w:val="24"/>
          <w:szCs w:val="24"/>
        </w:rPr>
        <w:t>E</w:t>
      </w:r>
      <w:r w:rsidR="005839B1">
        <w:rPr>
          <w:sz w:val="24"/>
          <w:szCs w:val="24"/>
        </w:rPr>
        <w:t>xperience handling m</w:t>
      </w:r>
      <w:r w:rsidR="005839B1" w:rsidRPr="005839B1">
        <w:rPr>
          <w:sz w:val="24"/>
          <w:szCs w:val="24"/>
        </w:rPr>
        <w:t>owing and trimming</w:t>
      </w:r>
      <w:r w:rsidR="005839B1">
        <w:rPr>
          <w:sz w:val="24"/>
          <w:szCs w:val="24"/>
        </w:rPr>
        <w:t xml:space="preserve"> equipment;</w:t>
      </w:r>
      <w:r w:rsidR="005839B1">
        <w:rPr>
          <w:sz w:val="24"/>
          <w:szCs w:val="24"/>
        </w:rPr>
        <w:br/>
      </w:r>
      <w:r>
        <w:rPr>
          <w:sz w:val="24"/>
          <w:szCs w:val="24"/>
        </w:rPr>
        <w:t>W</w:t>
      </w:r>
      <w:r w:rsidR="005839B1">
        <w:rPr>
          <w:sz w:val="24"/>
          <w:szCs w:val="24"/>
        </w:rPr>
        <w:t xml:space="preserve">illingness to support and include elders </w:t>
      </w:r>
      <w:r w:rsidR="00AD5B29">
        <w:rPr>
          <w:sz w:val="24"/>
          <w:szCs w:val="24"/>
        </w:rPr>
        <w:t>from</w:t>
      </w:r>
      <w:r w:rsidR="005839B1">
        <w:rPr>
          <w:sz w:val="24"/>
          <w:szCs w:val="24"/>
        </w:rPr>
        <w:t xml:space="preserve"> the community in land projects;</w:t>
      </w:r>
      <w:r w:rsidR="005839B1">
        <w:rPr>
          <w:sz w:val="24"/>
          <w:szCs w:val="24"/>
        </w:rPr>
        <w:br/>
      </w:r>
      <w:r>
        <w:rPr>
          <w:sz w:val="24"/>
          <w:szCs w:val="24"/>
        </w:rPr>
        <w:t>A</w:t>
      </w:r>
      <w:r w:rsidR="005839B1">
        <w:rPr>
          <w:sz w:val="24"/>
          <w:szCs w:val="24"/>
        </w:rPr>
        <w:t>bility to work well with a team and attend regular Land Group meetings;</w:t>
      </w:r>
      <w:r w:rsidR="005839B1">
        <w:rPr>
          <w:sz w:val="24"/>
          <w:szCs w:val="24"/>
        </w:rPr>
        <w:br/>
      </w:r>
      <w:r>
        <w:rPr>
          <w:sz w:val="24"/>
          <w:szCs w:val="24"/>
        </w:rPr>
        <w:t>S</w:t>
      </w:r>
      <w:r w:rsidR="005839B1" w:rsidRPr="00662B20">
        <w:rPr>
          <w:sz w:val="24"/>
          <w:szCs w:val="24"/>
        </w:rPr>
        <w:t>elf-motivat</w:t>
      </w:r>
      <w:r w:rsidR="005839B1">
        <w:rPr>
          <w:sz w:val="24"/>
          <w:szCs w:val="24"/>
        </w:rPr>
        <w:t xml:space="preserve">ion; </w:t>
      </w:r>
      <w:r w:rsidR="001C21FE">
        <w:rPr>
          <w:sz w:val="24"/>
          <w:szCs w:val="24"/>
        </w:rPr>
        <w:br/>
        <w:t>Ability to lift up to 30 pounds and spend long periods of time walking/standing/bending; and</w:t>
      </w:r>
      <w:r w:rsidR="005839B1">
        <w:rPr>
          <w:sz w:val="24"/>
          <w:szCs w:val="24"/>
        </w:rPr>
        <w:br/>
      </w:r>
      <w:r>
        <w:rPr>
          <w:sz w:val="24"/>
          <w:szCs w:val="24"/>
        </w:rPr>
        <w:t>A</w:t>
      </w:r>
      <w:r w:rsidR="005839B1">
        <w:rPr>
          <w:sz w:val="24"/>
          <w:szCs w:val="24"/>
        </w:rPr>
        <w:t>bility to</w:t>
      </w:r>
      <w:r w:rsidR="005839B1" w:rsidRPr="00662B20">
        <w:rPr>
          <w:sz w:val="24"/>
          <w:szCs w:val="24"/>
        </w:rPr>
        <w:t xml:space="preserve"> handle manual labor in all kinds of weather</w:t>
      </w:r>
      <w:r w:rsidR="005839B1">
        <w:rPr>
          <w:sz w:val="24"/>
          <w:szCs w:val="24"/>
        </w:rPr>
        <w:t>.</w:t>
      </w:r>
    </w:p>
    <w:p w14:paraId="2040EA94" w14:textId="6D651272" w:rsidR="001C21FE" w:rsidRDefault="001C21FE" w:rsidP="005839B1">
      <w:pPr>
        <w:rPr>
          <w:sz w:val="24"/>
          <w:szCs w:val="24"/>
        </w:rPr>
      </w:pPr>
      <w:r w:rsidRPr="001C21FE">
        <w:rPr>
          <w:sz w:val="24"/>
          <w:szCs w:val="24"/>
        </w:rPr>
        <w:t>Applicants must</w:t>
      </w:r>
      <w:r w:rsidRPr="001C21FE">
        <w:rPr>
          <w:sz w:val="24"/>
          <w:szCs w:val="24"/>
        </w:rPr>
        <w:t xml:space="preserve"> be at least 18 years of age</w:t>
      </w:r>
      <w:r w:rsidRPr="001C21FE">
        <w:rPr>
          <w:sz w:val="24"/>
          <w:szCs w:val="24"/>
        </w:rPr>
        <w:t>.</w:t>
      </w:r>
    </w:p>
    <w:p w14:paraId="0724C555" w14:textId="611532FE" w:rsidR="00AD5B29" w:rsidRDefault="00AD5B29" w:rsidP="005839B1">
      <w:pPr>
        <w:rPr>
          <w:sz w:val="24"/>
          <w:szCs w:val="24"/>
        </w:rPr>
      </w:pPr>
      <w:r>
        <w:rPr>
          <w:sz w:val="24"/>
          <w:szCs w:val="24"/>
        </w:rPr>
        <w:t>Tractor experience a plus.</w:t>
      </w:r>
    </w:p>
    <w:p w14:paraId="50C91DA4" w14:textId="77777777" w:rsidR="001C21FE" w:rsidRDefault="001C21FE" w:rsidP="005839B1">
      <w:pPr>
        <w:rPr>
          <w:sz w:val="24"/>
          <w:szCs w:val="24"/>
        </w:rPr>
      </w:pPr>
    </w:p>
    <w:p w14:paraId="0154C258" w14:textId="77777777" w:rsidR="001C21FE" w:rsidRPr="001C21FE" w:rsidRDefault="001C21FE" w:rsidP="005839B1">
      <w:pPr>
        <w:rPr>
          <w:b/>
          <w:bCs/>
          <w:sz w:val="24"/>
          <w:szCs w:val="24"/>
        </w:rPr>
      </w:pPr>
      <w:r w:rsidRPr="001C21FE">
        <w:rPr>
          <w:b/>
          <w:bCs/>
          <w:sz w:val="24"/>
          <w:szCs w:val="24"/>
        </w:rPr>
        <w:t>Application Process:</w:t>
      </w:r>
    </w:p>
    <w:p w14:paraId="43FBED5A" w14:textId="20C0324A" w:rsidR="001C21FE" w:rsidRPr="001C21FE" w:rsidRDefault="001C21FE" w:rsidP="005839B1">
      <w:pPr>
        <w:rPr>
          <w:sz w:val="24"/>
          <w:szCs w:val="24"/>
        </w:rPr>
      </w:pPr>
      <w:r w:rsidRPr="001C21FE">
        <w:rPr>
          <w:sz w:val="24"/>
          <w:szCs w:val="24"/>
        </w:rPr>
        <w:t>Send</w:t>
      </w:r>
      <w:r>
        <w:rPr>
          <w:sz w:val="24"/>
          <w:szCs w:val="24"/>
        </w:rPr>
        <w:t xml:space="preserve"> a</w:t>
      </w:r>
      <w:r w:rsidRPr="001C21FE">
        <w:rPr>
          <w:sz w:val="24"/>
          <w:szCs w:val="24"/>
        </w:rPr>
        <w:t xml:space="preserve"> resume or completed employment application to our Human Resources department at hr@camphillghent.org or complete </w:t>
      </w:r>
      <w:r w:rsidR="00AD5B29">
        <w:rPr>
          <w:sz w:val="24"/>
          <w:szCs w:val="24"/>
        </w:rPr>
        <w:t xml:space="preserve">the </w:t>
      </w:r>
      <w:r w:rsidRPr="001C21FE">
        <w:rPr>
          <w:sz w:val="24"/>
          <w:szCs w:val="24"/>
        </w:rPr>
        <w:t>online application</w:t>
      </w:r>
      <w:r w:rsidRPr="001C21FE">
        <w:rPr>
          <w:sz w:val="24"/>
          <w:szCs w:val="24"/>
        </w:rPr>
        <w:t xml:space="preserve"> through our website at CamphillGhent.org</w:t>
      </w:r>
      <w:r w:rsidRPr="001C21FE">
        <w:rPr>
          <w:sz w:val="24"/>
          <w:szCs w:val="24"/>
        </w:rPr>
        <w:t xml:space="preserve">. </w:t>
      </w:r>
    </w:p>
    <w:p w14:paraId="22B948C3" w14:textId="4F233BF3" w:rsidR="001C21FE" w:rsidRPr="001C21FE" w:rsidRDefault="001C21FE" w:rsidP="005839B1">
      <w:pPr>
        <w:rPr>
          <w:sz w:val="24"/>
          <w:szCs w:val="24"/>
        </w:rPr>
      </w:pPr>
      <w:r w:rsidRPr="001C21FE">
        <w:rPr>
          <w:sz w:val="24"/>
          <w:szCs w:val="24"/>
        </w:rPr>
        <w:t xml:space="preserve">Applications will be reviewed upon receipt and candidates will be contacted if they are selected for an initial interview. </w:t>
      </w:r>
    </w:p>
    <w:p w14:paraId="7ACBD8C3" w14:textId="16978C40" w:rsidR="001C21FE" w:rsidRPr="001C21FE" w:rsidRDefault="001C21FE" w:rsidP="005839B1">
      <w:pPr>
        <w:rPr>
          <w:sz w:val="24"/>
          <w:szCs w:val="24"/>
        </w:rPr>
      </w:pPr>
      <w:r w:rsidRPr="001C21FE">
        <w:rPr>
          <w:sz w:val="24"/>
          <w:szCs w:val="24"/>
        </w:rPr>
        <w:t>Employment offers are contingent upon successful completion of required Department of Health criminal background checks</w:t>
      </w:r>
      <w:r>
        <w:rPr>
          <w:sz w:val="24"/>
          <w:szCs w:val="24"/>
        </w:rPr>
        <w:t xml:space="preserve"> and proof of driver’s license.</w:t>
      </w:r>
      <w:r w:rsidRPr="001C21FE">
        <w:rPr>
          <w:sz w:val="24"/>
          <w:szCs w:val="24"/>
        </w:rPr>
        <w:t xml:space="preserve"> </w:t>
      </w:r>
    </w:p>
    <w:p w14:paraId="11035ABF" w14:textId="7583E05D" w:rsidR="001C21FE" w:rsidRPr="001C21FE" w:rsidRDefault="001C21FE" w:rsidP="005839B1">
      <w:pPr>
        <w:rPr>
          <w:sz w:val="24"/>
          <w:szCs w:val="24"/>
        </w:rPr>
      </w:pPr>
      <w:r w:rsidRPr="001C21FE">
        <w:rPr>
          <w:sz w:val="24"/>
          <w:szCs w:val="24"/>
        </w:rPr>
        <w:t>For more information about this position, please contact HR at 518-329-7924 ext. 104.</w:t>
      </w:r>
    </w:p>
    <w:p w14:paraId="45E7BC89" w14:textId="77777777" w:rsidR="005839B1" w:rsidRDefault="005839B1">
      <w:pPr>
        <w:rPr>
          <w:sz w:val="24"/>
          <w:szCs w:val="24"/>
        </w:rPr>
      </w:pPr>
    </w:p>
    <w:sectPr w:rsidR="005839B1" w:rsidSect="00994630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9B1"/>
    <w:rsid w:val="00042869"/>
    <w:rsid w:val="001C21FE"/>
    <w:rsid w:val="0026767E"/>
    <w:rsid w:val="00276741"/>
    <w:rsid w:val="0033600D"/>
    <w:rsid w:val="003B5090"/>
    <w:rsid w:val="003D7DD7"/>
    <w:rsid w:val="005839B1"/>
    <w:rsid w:val="006B692E"/>
    <w:rsid w:val="00723F90"/>
    <w:rsid w:val="00754B77"/>
    <w:rsid w:val="00857990"/>
    <w:rsid w:val="008A7941"/>
    <w:rsid w:val="008B3807"/>
    <w:rsid w:val="00994630"/>
    <w:rsid w:val="00A966A8"/>
    <w:rsid w:val="00AD5B29"/>
    <w:rsid w:val="00F8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ECF29"/>
  <w15:chartTrackingRefBased/>
  <w15:docId w15:val="{B1CE9E08-F8E3-4ECD-80C6-FE02F553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00D"/>
  </w:style>
  <w:style w:type="paragraph" w:styleId="Heading1">
    <w:name w:val="heading 1"/>
    <w:basedOn w:val="Normal"/>
    <w:next w:val="Normal"/>
    <w:link w:val="Heading1Char"/>
    <w:uiPriority w:val="9"/>
    <w:qFormat/>
    <w:rsid w:val="005839B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39B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39B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39B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39B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39B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39B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39B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39B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39B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39B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39B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39B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39B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39B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39B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39B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39B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839B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39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39B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839B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839B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839B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839B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839B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39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39B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839B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bieringer</dc:creator>
  <cp:keywords/>
  <dc:description/>
  <cp:lastModifiedBy>jacquelyn bieringer</cp:lastModifiedBy>
  <cp:revision>1</cp:revision>
  <dcterms:created xsi:type="dcterms:W3CDTF">2024-04-10T18:14:00Z</dcterms:created>
  <dcterms:modified xsi:type="dcterms:W3CDTF">2024-04-10T20:15:00Z</dcterms:modified>
</cp:coreProperties>
</file>